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48" w:rsidRPr="00AB703C" w:rsidRDefault="00316D48" w:rsidP="00316D48">
      <w:pPr>
        <w:jc w:val="center"/>
        <w:rPr>
          <w:rFonts w:cs="Arial"/>
          <w:b/>
          <w:sz w:val="22"/>
          <w:szCs w:val="22"/>
          <w:lang w:val="pl-PL"/>
        </w:rPr>
      </w:pPr>
      <w:r w:rsidRPr="00AB703C">
        <w:rPr>
          <w:rFonts w:cs="Arial"/>
          <w:b/>
          <w:sz w:val="22"/>
          <w:szCs w:val="22"/>
          <w:lang w:val="pl-PL"/>
        </w:rPr>
        <w:t>Warsztat Rozwój Lokalny Kierowany przez Społeczność</w:t>
      </w:r>
    </w:p>
    <w:p w:rsidR="00316D48" w:rsidRPr="00AB703C" w:rsidRDefault="00316D48" w:rsidP="00316D48">
      <w:pPr>
        <w:jc w:val="center"/>
        <w:rPr>
          <w:rFonts w:cs="Arial"/>
          <w:b/>
          <w:sz w:val="22"/>
          <w:szCs w:val="22"/>
          <w:lang w:val="pl-PL"/>
        </w:rPr>
      </w:pPr>
      <w:r w:rsidRPr="00AB703C">
        <w:rPr>
          <w:rFonts w:cs="Arial"/>
          <w:b/>
          <w:sz w:val="22"/>
          <w:szCs w:val="22"/>
          <w:lang w:val="pl-PL"/>
        </w:rPr>
        <w:t>Temat „Włączanie społeczności w projektowanie działań organizacji pozarządowych.</w:t>
      </w:r>
    </w:p>
    <w:p w:rsidR="00316D48" w:rsidRPr="006D1B33" w:rsidRDefault="00316D48" w:rsidP="00316D48">
      <w:pPr>
        <w:jc w:val="center"/>
        <w:rPr>
          <w:rFonts w:cs="Arial"/>
          <w:b/>
          <w:sz w:val="22"/>
          <w:szCs w:val="22"/>
        </w:rPr>
      </w:pPr>
      <w:r w:rsidRPr="00AB703C">
        <w:rPr>
          <w:rFonts w:cs="Arial"/>
          <w:b/>
          <w:sz w:val="22"/>
          <w:szCs w:val="22"/>
          <w:lang w:val="pl-PL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Praca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metodą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projektów</w:t>
      </w:r>
      <w:proofErr w:type="spellEnd"/>
      <w:r w:rsidR="00AB703C">
        <w:rPr>
          <w:rFonts w:cs="Arial"/>
          <w:b/>
          <w:sz w:val="22"/>
          <w:szCs w:val="22"/>
        </w:rPr>
        <w:t>”</w:t>
      </w:r>
      <w:bookmarkStart w:id="0" w:name="_GoBack"/>
      <w:bookmarkEnd w:id="0"/>
    </w:p>
    <w:p w:rsidR="008B367F" w:rsidRPr="008B367F" w:rsidRDefault="008B367F" w:rsidP="00316D48">
      <w:pPr>
        <w:pStyle w:val="Tytu"/>
        <w:rPr>
          <w:b/>
          <w:color w:val="auto"/>
          <w:sz w:val="28"/>
          <w:szCs w:val="28"/>
          <w:lang w:val="pl-PL"/>
        </w:rPr>
      </w:pPr>
    </w:p>
    <w:tbl>
      <w:tblPr>
        <w:tblStyle w:val="Tabelasiatki1jasnaakcent31"/>
        <w:tblW w:w="0" w:type="auto"/>
        <w:tblLook w:val="04A0"/>
      </w:tblPr>
      <w:tblGrid>
        <w:gridCol w:w="1555"/>
        <w:gridCol w:w="3260"/>
        <w:gridCol w:w="1559"/>
        <w:gridCol w:w="3260"/>
      </w:tblGrid>
      <w:tr w:rsidR="00C355C2" w:rsidRPr="00B4382D" w:rsidTr="00DE0F14">
        <w:trPr>
          <w:cnfStyle w:val="100000000000"/>
        </w:trPr>
        <w:tc>
          <w:tcPr>
            <w:cnfStyle w:val="001000000000"/>
            <w:tcW w:w="1555" w:type="dxa"/>
          </w:tcPr>
          <w:p w:rsidR="00C355C2" w:rsidRPr="00814932" w:rsidRDefault="00C355C2" w:rsidP="004C62C7">
            <w:pPr>
              <w:pStyle w:val="Nagwek1"/>
              <w:spacing w:before="0" w:after="0"/>
              <w:outlineLvl w:val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Termin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:rsidR="00C355C2" w:rsidRPr="00814932" w:rsidRDefault="00DE0F14" w:rsidP="004C62C7">
            <w:pPr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17 września</w:t>
            </w:r>
          </w:p>
        </w:tc>
        <w:tc>
          <w:tcPr>
            <w:tcW w:w="3260" w:type="dxa"/>
          </w:tcPr>
          <w:p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Miejsce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:rsidR="008D3041" w:rsidRPr="008124B3" w:rsidRDefault="008D3041" w:rsidP="008124B3">
            <w:pPr>
              <w:cnfStyle w:val="100000000000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 xml:space="preserve">Hajnówka, </w:t>
            </w:r>
            <w:r w:rsidR="00B4382D">
              <w:rPr>
                <w:b w:val="0"/>
                <w:sz w:val="20"/>
                <w:szCs w:val="20"/>
                <w:lang w:val="pl-PL"/>
              </w:rPr>
              <w:t>Miejski Ośrodek Pomocy Społecznej</w:t>
            </w:r>
            <w:r w:rsidR="008124B3">
              <w:rPr>
                <w:b w:val="0"/>
                <w:sz w:val="20"/>
                <w:szCs w:val="20"/>
                <w:lang w:val="pl-PL"/>
              </w:rPr>
              <w:t>,</w:t>
            </w:r>
            <w:r w:rsidR="008124B3" w:rsidRPr="008124B3">
              <w:rPr>
                <w:b w:val="0"/>
                <w:sz w:val="20"/>
                <w:szCs w:val="20"/>
                <w:lang w:val="pl-PL"/>
              </w:rPr>
              <w:t xml:space="preserve"> ul. 11 listopada 24</w:t>
            </w:r>
          </w:p>
        </w:tc>
        <w:tc>
          <w:tcPr>
            <w:tcW w:w="1559" w:type="dxa"/>
          </w:tcPr>
          <w:p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Czas trwania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:rsidR="00C355C2" w:rsidRPr="00814932" w:rsidRDefault="00316D48" w:rsidP="00316D48">
            <w:pPr>
              <w:cnfStyle w:val="100000000000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09</w:t>
            </w:r>
            <w:r w:rsidR="00C355C2" w:rsidRPr="00814932">
              <w:rPr>
                <w:b w:val="0"/>
                <w:sz w:val="20"/>
                <w:szCs w:val="20"/>
                <w:lang w:val="pl-PL"/>
              </w:rPr>
              <w:t>:00-</w:t>
            </w:r>
            <w:r>
              <w:rPr>
                <w:b w:val="0"/>
                <w:sz w:val="20"/>
                <w:szCs w:val="20"/>
                <w:lang w:val="pl-PL"/>
              </w:rPr>
              <w:t>16:00</w:t>
            </w:r>
          </w:p>
        </w:tc>
        <w:tc>
          <w:tcPr>
            <w:tcW w:w="3260" w:type="dxa"/>
          </w:tcPr>
          <w:p w:rsidR="00C355C2" w:rsidRDefault="008D3041" w:rsidP="004C62C7">
            <w:pPr>
              <w:pStyle w:val="Nagwek1"/>
              <w:spacing w:before="0" w:after="0"/>
              <w:outlineLvl w:val="0"/>
              <w:cnfStyle w:val="100000000000"/>
              <w:rPr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b w:val="0"/>
                <w:color w:val="auto"/>
                <w:sz w:val="20"/>
                <w:szCs w:val="20"/>
                <w:lang w:val="pl-PL"/>
              </w:rPr>
              <w:t>Osoba prowadząca</w:t>
            </w:r>
            <w:r w:rsidR="00C355C2"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:rsidR="00C355C2" w:rsidRDefault="008D3041" w:rsidP="00C355C2">
            <w:pPr>
              <w:cnfStyle w:val="100000000000"/>
              <w:rPr>
                <w:lang w:val="pl-PL"/>
              </w:rPr>
            </w:pPr>
            <w:r>
              <w:rPr>
                <w:lang w:val="pl-PL"/>
              </w:rPr>
              <w:t>Krzysztof Leończuk</w:t>
            </w:r>
          </w:p>
          <w:p w:rsidR="00E81E81" w:rsidRPr="00C355C2" w:rsidRDefault="00E81E81" w:rsidP="00C355C2">
            <w:pPr>
              <w:cnfStyle w:val="100000000000"/>
              <w:rPr>
                <w:lang w:val="pl-PL"/>
              </w:rPr>
            </w:pPr>
          </w:p>
        </w:tc>
      </w:tr>
      <w:tr w:rsidR="00C355C2" w:rsidRPr="008124B3" w:rsidTr="00FC23C6">
        <w:tc>
          <w:tcPr>
            <w:cnfStyle w:val="001000000000"/>
            <w:tcW w:w="9634" w:type="dxa"/>
            <w:gridSpan w:val="4"/>
          </w:tcPr>
          <w:p w:rsidR="00C355C2" w:rsidRPr="00802EC2" w:rsidRDefault="00C355C2" w:rsidP="008B367F">
            <w:pPr>
              <w:pStyle w:val="Nagwek1"/>
              <w:spacing w:before="0" w:after="0"/>
              <w:outlineLvl w:val="0"/>
              <w:rPr>
                <w:color w:val="auto"/>
                <w:sz w:val="18"/>
                <w:szCs w:val="18"/>
                <w:lang w:val="pl-PL"/>
              </w:rPr>
            </w:pPr>
            <w:r w:rsidRPr="00802EC2">
              <w:rPr>
                <w:color w:val="auto"/>
                <w:sz w:val="18"/>
                <w:szCs w:val="18"/>
                <w:lang w:val="pl-PL"/>
              </w:rPr>
              <w:t>Organizator</w:t>
            </w:r>
            <w:r w:rsidR="0013695A" w:rsidRPr="00802EC2">
              <w:rPr>
                <w:color w:val="auto"/>
                <w:sz w:val="18"/>
                <w:szCs w:val="18"/>
                <w:lang w:val="pl-PL"/>
              </w:rPr>
              <w:t>:</w:t>
            </w:r>
            <w:r w:rsidRPr="00802EC2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="00802EC2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="008B367F" w:rsidRPr="00802EC2">
              <w:rPr>
                <w:color w:val="auto"/>
                <w:sz w:val="18"/>
                <w:szCs w:val="18"/>
                <w:lang w:val="pl-PL"/>
              </w:rPr>
              <w:t>Ośrodek Wspierania Organizacji Pozarządowych</w:t>
            </w:r>
            <w:r w:rsidRPr="00802EC2">
              <w:rPr>
                <w:color w:val="auto"/>
                <w:sz w:val="18"/>
                <w:szCs w:val="18"/>
                <w:lang w:val="pl-PL"/>
              </w:rPr>
              <w:t xml:space="preserve">, </w:t>
            </w:r>
            <w:r w:rsidR="00802EC2">
              <w:rPr>
                <w:color w:val="auto"/>
                <w:sz w:val="18"/>
                <w:szCs w:val="18"/>
                <w:lang w:val="pl-PL"/>
              </w:rPr>
              <w:t xml:space="preserve">   </w:t>
            </w:r>
            <w:r w:rsidRPr="00802EC2">
              <w:rPr>
                <w:color w:val="auto"/>
                <w:sz w:val="18"/>
                <w:szCs w:val="18"/>
                <w:lang w:val="pl-PL"/>
              </w:rPr>
              <w:t xml:space="preserve">kontakt: </w:t>
            </w:r>
            <w:r w:rsidR="008B367F" w:rsidRPr="00802EC2">
              <w:rPr>
                <w:color w:val="auto"/>
                <w:sz w:val="18"/>
                <w:szCs w:val="18"/>
                <w:lang w:val="pl-PL"/>
              </w:rPr>
              <w:t>biuro</w:t>
            </w:r>
            <w:r w:rsidRPr="00802EC2">
              <w:rPr>
                <w:color w:val="auto"/>
                <w:sz w:val="18"/>
                <w:szCs w:val="18"/>
                <w:lang w:val="pl-PL"/>
              </w:rPr>
              <w:t>@</w:t>
            </w:r>
            <w:r w:rsidR="008B367F" w:rsidRPr="00802EC2">
              <w:rPr>
                <w:color w:val="auto"/>
                <w:sz w:val="18"/>
                <w:szCs w:val="18"/>
                <w:lang w:val="pl-PL"/>
              </w:rPr>
              <w:t>owop</w:t>
            </w:r>
            <w:r w:rsidRPr="00802EC2">
              <w:rPr>
                <w:color w:val="auto"/>
                <w:sz w:val="18"/>
                <w:szCs w:val="18"/>
                <w:lang w:val="pl-PL"/>
              </w:rPr>
              <w:t xml:space="preserve">.org.pl, </w:t>
            </w:r>
            <w:r w:rsidR="008B367F" w:rsidRPr="00802EC2">
              <w:rPr>
                <w:color w:val="auto"/>
                <w:sz w:val="18"/>
                <w:szCs w:val="18"/>
                <w:lang w:val="pl-PL"/>
              </w:rPr>
              <w:t>85 73 22 846</w:t>
            </w:r>
          </w:p>
        </w:tc>
      </w:tr>
    </w:tbl>
    <w:p w:rsidR="00723B09" w:rsidRPr="00E90F52" w:rsidRDefault="00971F72" w:rsidP="00B879BB">
      <w:pPr>
        <w:pStyle w:val="Nagwek1"/>
        <w:rPr>
          <w:b/>
          <w:color w:val="auto"/>
          <w:sz w:val="20"/>
          <w:szCs w:val="20"/>
          <w:lang w:val="pl-PL"/>
        </w:rPr>
      </w:pPr>
      <w:r w:rsidRPr="00E90F52">
        <w:rPr>
          <w:b/>
          <w:color w:val="auto"/>
          <w:sz w:val="20"/>
          <w:szCs w:val="20"/>
          <w:lang w:val="pl-PL"/>
        </w:rPr>
        <w:t>Program</w:t>
      </w:r>
    </w:p>
    <w:p w:rsidR="00B879BB" w:rsidRPr="00433EA9" w:rsidRDefault="00B879BB" w:rsidP="00B879BB">
      <w:pPr>
        <w:rPr>
          <w:sz w:val="2"/>
          <w:szCs w:val="2"/>
          <w:lang w:val="pl-PL"/>
        </w:rPr>
      </w:pPr>
    </w:p>
    <w:tbl>
      <w:tblPr>
        <w:tblStyle w:val="Tabelasiatki1jasnaakcent31"/>
        <w:tblW w:w="0" w:type="auto"/>
        <w:tblLook w:val="04A0"/>
      </w:tblPr>
      <w:tblGrid>
        <w:gridCol w:w="1980"/>
        <w:gridCol w:w="8090"/>
      </w:tblGrid>
      <w:tr w:rsidR="00814932" w:rsidRPr="00814932" w:rsidTr="00802EC2">
        <w:trPr>
          <w:cnfStyle w:val="100000000000"/>
        </w:trPr>
        <w:tc>
          <w:tcPr>
            <w:cnfStyle w:val="001000000000"/>
            <w:tcW w:w="1980" w:type="dxa"/>
          </w:tcPr>
          <w:p w:rsidR="004C62C7" w:rsidRPr="00814932" w:rsidRDefault="004C62C7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czas</w:t>
            </w:r>
          </w:p>
        </w:tc>
        <w:tc>
          <w:tcPr>
            <w:tcW w:w="8090" w:type="dxa"/>
          </w:tcPr>
          <w:p w:rsidR="004C62C7" w:rsidRPr="00814932" w:rsidRDefault="004C62C7" w:rsidP="00C43782">
            <w:pPr>
              <w:spacing w:line="264" w:lineRule="auto"/>
              <w:cnfStyle w:val="100000000000"/>
              <w:rPr>
                <w:b w:val="0"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zakres</w:t>
            </w:r>
          </w:p>
        </w:tc>
      </w:tr>
      <w:tr w:rsidR="00814932" w:rsidRPr="008124B3" w:rsidTr="00802EC2">
        <w:tc>
          <w:tcPr>
            <w:cnfStyle w:val="001000000000"/>
            <w:tcW w:w="1980" w:type="dxa"/>
          </w:tcPr>
          <w:p w:rsidR="00671833" w:rsidRPr="00814932" w:rsidRDefault="00316D48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09</w:t>
            </w:r>
            <w:r w:rsidR="003B79DC"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:00-1</w:t>
            </w: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0</w:t>
            </w:r>
            <w:r w:rsidR="003B79DC"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:</w:t>
            </w: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3</w:t>
            </w:r>
            <w:r w:rsidR="00671833"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0</w:t>
            </w:r>
          </w:p>
          <w:p w:rsidR="004C62C7" w:rsidRPr="00814932" w:rsidRDefault="004C62C7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</w:p>
        </w:tc>
        <w:tc>
          <w:tcPr>
            <w:tcW w:w="8090" w:type="dxa"/>
          </w:tcPr>
          <w:p w:rsidR="00316D48" w:rsidRPr="00AB703C" w:rsidRDefault="00316D48" w:rsidP="00316D48">
            <w:pPr>
              <w:spacing w:line="210" w:lineRule="atLeast"/>
              <w:contextualSpacing/>
              <w:textAlignment w:val="baseline"/>
              <w:cnfStyle w:val="000000000000"/>
              <w:rPr>
                <w:rFonts w:cs="Arial"/>
                <w:b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b/>
                <w:sz w:val="20"/>
                <w:szCs w:val="20"/>
                <w:lang w:val="pl-PL"/>
              </w:rPr>
              <w:t>1. Rozwój Lokalny Kierowany przez Społeczność</w:t>
            </w:r>
          </w:p>
          <w:p w:rsidR="00316D48" w:rsidRPr="00AB703C" w:rsidRDefault="00316D48" w:rsidP="00316D48">
            <w:pPr>
              <w:spacing w:line="210" w:lineRule="atLeast"/>
              <w:contextualSpacing/>
              <w:textAlignment w:val="baseline"/>
              <w:cnfStyle w:val="000000000000"/>
              <w:rPr>
                <w:rFonts w:cs="Arial"/>
                <w:sz w:val="20"/>
                <w:szCs w:val="20"/>
                <w:lang w:val="pl-PL"/>
              </w:rPr>
            </w:pPr>
          </w:p>
          <w:p w:rsidR="00316D48" w:rsidRPr="00AB703C" w:rsidRDefault="00316D48" w:rsidP="00316D48">
            <w:pPr>
              <w:spacing w:line="210" w:lineRule="atLeast"/>
              <w:contextualSpacing/>
              <w:textAlignment w:val="baseline"/>
              <w:cnfStyle w:val="000000000000"/>
              <w:rPr>
                <w:rFonts w:cs="Arial"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sz w:val="20"/>
                <w:szCs w:val="20"/>
                <w:lang w:val="pl-PL"/>
              </w:rPr>
              <w:t>Koncepcja RLKS – zasady wdrażania</w:t>
            </w:r>
          </w:p>
          <w:p w:rsidR="00671833" w:rsidRPr="00AB703C" w:rsidRDefault="00316D48" w:rsidP="00AB703C">
            <w:pPr>
              <w:spacing w:line="210" w:lineRule="atLeast"/>
              <w:contextualSpacing/>
              <w:textAlignment w:val="baseline"/>
              <w:cnfStyle w:val="000000000000"/>
              <w:rPr>
                <w:rFonts w:cs="Arial"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sz w:val="20"/>
                <w:szCs w:val="20"/>
                <w:lang w:val="pl-PL"/>
              </w:rPr>
              <w:t xml:space="preserve">Partycypacja społeczna –podstawowa wiedza o poziomach partycypacji i aktywności obywatelskiej </w:t>
            </w:r>
          </w:p>
        </w:tc>
      </w:tr>
      <w:tr w:rsidR="00814932" w:rsidRPr="00814932" w:rsidTr="00802EC2">
        <w:tc>
          <w:tcPr>
            <w:cnfStyle w:val="001000000000"/>
            <w:tcW w:w="1980" w:type="dxa"/>
          </w:tcPr>
          <w:p w:rsidR="004C62C7" w:rsidRPr="00814932" w:rsidRDefault="00316D48" w:rsidP="00316D48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10:30</w:t>
            </w:r>
            <w:r w:rsidR="00EB168D" w:rsidRPr="00814932">
              <w:rPr>
                <w:b w:val="0"/>
                <w:bCs w:val="0"/>
                <w:caps/>
                <w:sz w:val="20"/>
                <w:szCs w:val="20"/>
                <w:lang w:val="pl-PL"/>
              </w:rPr>
              <w:t>-</w:t>
            </w: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10:45</w:t>
            </w:r>
          </w:p>
        </w:tc>
        <w:tc>
          <w:tcPr>
            <w:tcW w:w="8090" w:type="dxa"/>
          </w:tcPr>
          <w:p w:rsidR="004C62C7" w:rsidRPr="00316D48" w:rsidRDefault="00EB168D" w:rsidP="00C43782">
            <w:pPr>
              <w:spacing w:line="264" w:lineRule="auto"/>
              <w:cnfStyle w:val="000000000000"/>
              <w:rPr>
                <w:sz w:val="20"/>
                <w:szCs w:val="20"/>
                <w:lang w:val="pl-PL"/>
              </w:rPr>
            </w:pPr>
            <w:r w:rsidRPr="00316D48">
              <w:rPr>
                <w:sz w:val="20"/>
                <w:szCs w:val="20"/>
                <w:lang w:val="pl-PL"/>
              </w:rPr>
              <w:t>p</w:t>
            </w:r>
            <w:r w:rsidR="00671833" w:rsidRPr="00316D48">
              <w:rPr>
                <w:sz w:val="20"/>
                <w:szCs w:val="20"/>
                <w:lang w:val="pl-PL"/>
              </w:rPr>
              <w:t>rzerwa kawowa</w:t>
            </w:r>
          </w:p>
        </w:tc>
      </w:tr>
      <w:tr w:rsidR="00814932" w:rsidRPr="008124B3" w:rsidTr="00802EC2">
        <w:tc>
          <w:tcPr>
            <w:cnfStyle w:val="001000000000"/>
            <w:tcW w:w="1980" w:type="dxa"/>
          </w:tcPr>
          <w:p w:rsidR="004C62C7" w:rsidRPr="00814932" w:rsidRDefault="00316D48" w:rsidP="00316D48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10:45 – 12:15</w:t>
            </w:r>
          </w:p>
        </w:tc>
        <w:tc>
          <w:tcPr>
            <w:tcW w:w="8090" w:type="dxa"/>
          </w:tcPr>
          <w:p w:rsidR="00316D48" w:rsidRPr="00AB703C" w:rsidRDefault="00316D48" w:rsidP="00316D48">
            <w:pPr>
              <w:spacing w:before="60" w:after="60" w:line="320" w:lineRule="atLeast"/>
              <w:contextualSpacing/>
              <w:textAlignment w:val="baseline"/>
              <w:cnfStyle w:val="000000000000"/>
              <w:rPr>
                <w:rFonts w:cs="Arial"/>
                <w:b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b/>
                <w:sz w:val="20"/>
                <w:szCs w:val="20"/>
                <w:lang w:val="pl-PL"/>
              </w:rPr>
              <w:t>2. Mobilizowanie społeczności lokalnej</w:t>
            </w:r>
          </w:p>
          <w:p w:rsidR="00316D48" w:rsidRPr="00AB703C" w:rsidRDefault="00316D48" w:rsidP="00316D48">
            <w:pPr>
              <w:spacing w:before="60" w:after="60" w:line="320" w:lineRule="atLeast"/>
              <w:contextualSpacing/>
              <w:textAlignment w:val="baseline"/>
              <w:cnfStyle w:val="000000000000"/>
              <w:rPr>
                <w:rFonts w:cs="Arial"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sz w:val="20"/>
                <w:szCs w:val="20"/>
                <w:lang w:val="pl-PL"/>
              </w:rPr>
              <w:t>Jak realizować projekt włączając społeczność lokalną?</w:t>
            </w:r>
          </w:p>
          <w:p w:rsidR="00316D48" w:rsidRPr="00AB703C" w:rsidRDefault="00316D48" w:rsidP="00316D48">
            <w:pPr>
              <w:spacing w:before="60" w:after="60" w:line="320" w:lineRule="atLeast"/>
              <w:contextualSpacing/>
              <w:textAlignment w:val="baseline"/>
              <w:cnfStyle w:val="000000000000"/>
              <w:rPr>
                <w:rFonts w:cs="Arial"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sz w:val="20"/>
                <w:szCs w:val="20"/>
                <w:lang w:val="pl-PL"/>
              </w:rPr>
              <w:t>Jak inspirować mieszkańców do aktywności?</w:t>
            </w:r>
          </w:p>
          <w:p w:rsidR="004C62C7" w:rsidRPr="00AB703C" w:rsidRDefault="00316D48" w:rsidP="00316D48">
            <w:pPr>
              <w:spacing w:before="60" w:after="60" w:line="320" w:lineRule="atLeast"/>
              <w:contextualSpacing/>
              <w:textAlignment w:val="baseline"/>
              <w:cnfStyle w:val="000000000000"/>
              <w:rPr>
                <w:rFonts w:cs="Arial"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sz w:val="20"/>
                <w:szCs w:val="20"/>
                <w:lang w:val="pl-PL"/>
              </w:rPr>
              <w:t>Jak efektywnie korzystać z lokalnych zasobów?</w:t>
            </w:r>
          </w:p>
        </w:tc>
      </w:tr>
      <w:tr w:rsidR="00814932" w:rsidRPr="00814932" w:rsidTr="00802EC2">
        <w:tc>
          <w:tcPr>
            <w:cnfStyle w:val="001000000000"/>
            <w:tcW w:w="1980" w:type="dxa"/>
          </w:tcPr>
          <w:p w:rsidR="004C62C7" w:rsidRPr="00814932" w:rsidRDefault="003B79DC" w:rsidP="00316D48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b w:val="0"/>
                <w:sz w:val="20"/>
                <w:szCs w:val="20"/>
                <w:lang w:val="pl-PL"/>
              </w:rPr>
              <w:t>1</w:t>
            </w:r>
            <w:r w:rsidR="00316D48">
              <w:rPr>
                <w:b w:val="0"/>
                <w:sz w:val="20"/>
                <w:szCs w:val="20"/>
                <w:lang w:val="pl-PL"/>
              </w:rPr>
              <w:t>2</w:t>
            </w:r>
            <w:r w:rsidRPr="00814932">
              <w:rPr>
                <w:b w:val="0"/>
                <w:sz w:val="20"/>
                <w:szCs w:val="20"/>
                <w:lang w:val="pl-PL"/>
              </w:rPr>
              <w:t>:</w:t>
            </w:r>
            <w:r w:rsidR="00316D48">
              <w:rPr>
                <w:b w:val="0"/>
                <w:sz w:val="20"/>
                <w:szCs w:val="20"/>
                <w:lang w:val="pl-PL"/>
              </w:rPr>
              <w:t>15</w:t>
            </w:r>
            <w:r w:rsidR="001D497F" w:rsidRPr="00814932">
              <w:rPr>
                <w:b w:val="0"/>
                <w:sz w:val="20"/>
                <w:szCs w:val="20"/>
                <w:lang w:val="pl-PL"/>
              </w:rPr>
              <w:t>-</w:t>
            </w:r>
            <w:r w:rsidR="00316D48">
              <w:rPr>
                <w:b w:val="0"/>
                <w:sz w:val="20"/>
                <w:szCs w:val="20"/>
                <w:lang w:val="pl-PL"/>
              </w:rPr>
              <w:t>12.30</w:t>
            </w:r>
          </w:p>
        </w:tc>
        <w:tc>
          <w:tcPr>
            <w:tcW w:w="8090" w:type="dxa"/>
          </w:tcPr>
          <w:p w:rsidR="004C62C7" w:rsidRPr="00316D48" w:rsidRDefault="00837AC4" w:rsidP="00C43782">
            <w:pPr>
              <w:spacing w:line="264" w:lineRule="auto"/>
              <w:cnfStyle w:val="000000000000"/>
              <w:rPr>
                <w:sz w:val="20"/>
                <w:szCs w:val="20"/>
                <w:lang w:val="pl-PL"/>
              </w:rPr>
            </w:pPr>
            <w:r w:rsidRPr="00316D48">
              <w:rPr>
                <w:sz w:val="20"/>
                <w:szCs w:val="20"/>
                <w:lang w:val="pl-PL"/>
              </w:rPr>
              <w:t>przerwa kawowa</w:t>
            </w:r>
          </w:p>
        </w:tc>
      </w:tr>
      <w:tr w:rsidR="00814932" w:rsidRPr="008124B3" w:rsidTr="00802EC2">
        <w:tc>
          <w:tcPr>
            <w:cnfStyle w:val="001000000000"/>
            <w:tcW w:w="1980" w:type="dxa"/>
          </w:tcPr>
          <w:p w:rsidR="004C62C7" w:rsidRPr="00814932" w:rsidRDefault="00316D48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12.30 – 14.00</w:t>
            </w:r>
          </w:p>
        </w:tc>
        <w:tc>
          <w:tcPr>
            <w:tcW w:w="8090" w:type="dxa"/>
          </w:tcPr>
          <w:p w:rsidR="00316D48" w:rsidRPr="00AB703C" w:rsidRDefault="00316D48" w:rsidP="00316D48">
            <w:pPr>
              <w:spacing w:before="60" w:after="60" w:line="320" w:lineRule="atLeast"/>
              <w:contextualSpacing/>
              <w:textAlignment w:val="baseline"/>
              <w:cnfStyle w:val="000000000000"/>
              <w:rPr>
                <w:rFonts w:cs="Arial"/>
                <w:b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b/>
                <w:sz w:val="20"/>
                <w:szCs w:val="20"/>
                <w:lang w:val="pl-PL"/>
              </w:rPr>
              <w:t xml:space="preserve">3. Praca metodą projektów </w:t>
            </w:r>
          </w:p>
          <w:p w:rsidR="00316D48" w:rsidRPr="00AB703C" w:rsidRDefault="00316D48" w:rsidP="00316D48">
            <w:pPr>
              <w:spacing w:before="60" w:after="60" w:line="320" w:lineRule="atLeast"/>
              <w:contextualSpacing/>
              <w:textAlignment w:val="baseline"/>
              <w:cnfStyle w:val="000000000000"/>
              <w:rPr>
                <w:rFonts w:cs="Arial"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sz w:val="20"/>
                <w:szCs w:val="20"/>
                <w:lang w:val="pl-PL"/>
              </w:rPr>
              <w:t>Diagnoza to podstawa. Drzewo problemów</w:t>
            </w:r>
          </w:p>
          <w:p w:rsidR="00316D48" w:rsidRPr="00AB703C" w:rsidRDefault="00316D48" w:rsidP="00316D48">
            <w:pPr>
              <w:spacing w:before="60" w:after="60" w:line="320" w:lineRule="atLeast"/>
              <w:contextualSpacing/>
              <w:textAlignment w:val="baseline"/>
              <w:cnfStyle w:val="000000000000"/>
              <w:rPr>
                <w:rFonts w:cs="Arial"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sz w:val="20"/>
                <w:szCs w:val="20"/>
                <w:lang w:val="pl-PL"/>
              </w:rPr>
              <w:t>Określenie celów projektu</w:t>
            </w:r>
          </w:p>
          <w:p w:rsidR="00EC1AA1" w:rsidRPr="00AB703C" w:rsidRDefault="00316D48" w:rsidP="00AB703C">
            <w:pPr>
              <w:spacing w:before="60" w:after="60" w:line="320" w:lineRule="atLeast"/>
              <w:contextualSpacing/>
              <w:textAlignment w:val="baseline"/>
              <w:cnfStyle w:val="000000000000"/>
              <w:rPr>
                <w:rFonts w:cs="Arial"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sz w:val="20"/>
                <w:szCs w:val="20"/>
                <w:lang w:val="pl-PL"/>
              </w:rPr>
              <w:t>Planowanie działań</w:t>
            </w:r>
          </w:p>
        </w:tc>
      </w:tr>
      <w:tr w:rsidR="00316D48" w:rsidRPr="008B367F" w:rsidTr="00802EC2">
        <w:tc>
          <w:tcPr>
            <w:cnfStyle w:val="001000000000"/>
            <w:tcW w:w="1980" w:type="dxa"/>
          </w:tcPr>
          <w:p w:rsidR="00316D48" w:rsidRDefault="00316D48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14:00 – 14:15</w:t>
            </w:r>
          </w:p>
        </w:tc>
        <w:tc>
          <w:tcPr>
            <w:tcW w:w="8090" w:type="dxa"/>
          </w:tcPr>
          <w:p w:rsidR="00316D48" w:rsidRPr="00316D48" w:rsidRDefault="00316D48" w:rsidP="00316D48">
            <w:pPr>
              <w:spacing w:before="60" w:after="60" w:line="320" w:lineRule="atLeast"/>
              <w:contextualSpacing/>
              <w:textAlignment w:val="baseline"/>
              <w:cnfStyle w:val="000000000000"/>
              <w:rPr>
                <w:rFonts w:cs="Arial"/>
                <w:b/>
                <w:sz w:val="20"/>
                <w:szCs w:val="20"/>
              </w:rPr>
            </w:pPr>
            <w:r w:rsidRPr="00316D48">
              <w:rPr>
                <w:sz w:val="20"/>
                <w:szCs w:val="20"/>
                <w:lang w:val="pl-PL"/>
              </w:rPr>
              <w:t>przerwa kawowa</w:t>
            </w:r>
          </w:p>
        </w:tc>
      </w:tr>
      <w:tr w:rsidR="00814932" w:rsidRPr="00814932" w:rsidTr="00802EC2">
        <w:tc>
          <w:tcPr>
            <w:cnfStyle w:val="001000000000"/>
            <w:tcW w:w="1980" w:type="dxa"/>
          </w:tcPr>
          <w:p w:rsidR="001D497F" w:rsidRPr="00814932" w:rsidRDefault="00316D48" w:rsidP="00316D48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14:15</w:t>
            </w:r>
            <w:r w:rsidR="003B79DC" w:rsidRPr="00814932">
              <w:rPr>
                <w:b w:val="0"/>
                <w:sz w:val="20"/>
                <w:szCs w:val="20"/>
                <w:lang w:val="pl-PL"/>
              </w:rPr>
              <w:t>-</w:t>
            </w:r>
            <w:r>
              <w:rPr>
                <w:b w:val="0"/>
                <w:sz w:val="20"/>
                <w:szCs w:val="20"/>
                <w:lang w:val="pl-PL"/>
              </w:rPr>
              <w:t>16:00</w:t>
            </w:r>
          </w:p>
        </w:tc>
        <w:tc>
          <w:tcPr>
            <w:tcW w:w="8090" w:type="dxa"/>
          </w:tcPr>
          <w:p w:rsidR="00316D48" w:rsidRPr="00AB703C" w:rsidRDefault="00316D48" w:rsidP="00316D48">
            <w:pPr>
              <w:spacing w:before="60" w:after="60" w:line="320" w:lineRule="atLeast"/>
              <w:contextualSpacing/>
              <w:textAlignment w:val="baseline"/>
              <w:cnfStyle w:val="000000000000"/>
              <w:rPr>
                <w:rFonts w:cs="Arial"/>
                <w:b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b/>
                <w:sz w:val="20"/>
                <w:szCs w:val="20"/>
                <w:lang w:val="pl-PL"/>
              </w:rPr>
              <w:t>4. Partycypacyjne planowanie projektu</w:t>
            </w:r>
          </w:p>
          <w:p w:rsidR="00316D48" w:rsidRPr="00AB703C" w:rsidRDefault="00316D48" w:rsidP="00316D48">
            <w:pPr>
              <w:spacing w:line="264" w:lineRule="auto"/>
              <w:cnfStyle w:val="000000000000"/>
              <w:rPr>
                <w:rFonts w:cs="Arial"/>
                <w:sz w:val="20"/>
                <w:szCs w:val="20"/>
                <w:lang w:val="pl-PL"/>
              </w:rPr>
            </w:pPr>
          </w:p>
          <w:p w:rsidR="00316D48" w:rsidRPr="00316D48" w:rsidRDefault="00316D48" w:rsidP="00316D48">
            <w:pPr>
              <w:spacing w:line="264" w:lineRule="auto"/>
              <w:cnfStyle w:val="000000000000"/>
              <w:rPr>
                <w:b/>
                <w:sz w:val="20"/>
                <w:szCs w:val="20"/>
                <w:lang w:val="pl-PL"/>
              </w:rPr>
            </w:pPr>
            <w:r w:rsidRPr="00AB703C">
              <w:rPr>
                <w:rFonts w:cs="Arial"/>
                <w:sz w:val="20"/>
                <w:szCs w:val="20"/>
                <w:lang w:val="pl-PL"/>
              </w:rPr>
              <w:t>Jak włączyć społeczność w działania projektowe?</w:t>
            </w:r>
          </w:p>
          <w:p w:rsidR="00316D48" w:rsidRDefault="00316D48" w:rsidP="00C43782">
            <w:pPr>
              <w:spacing w:line="264" w:lineRule="auto"/>
              <w:cnfStyle w:val="000000000000"/>
              <w:rPr>
                <w:b/>
                <w:sz w:val="20"/>
                <w:szCs w:val="20"/>
                <w:lang w:val="pl-PL"/>
              </w:rPr>
            </w:pPr>
          </w:p>
          <w:p w:rsidR="001D497F" w:rsidRPr="00316D48" w:rsidRDefault="00C43782" w:rsidP="00C43782">
            <w:pPr>
              <w:spacing w:line="264" w:lineRule="auto"/>
              <w:cnfStyle w:val="000000000000"/>
              <w:rPr>
                <w:b/>
                <w:sz w:val="20"/>
                <w:szCs w:val="20"/>
                <w:lang w:val="pl-PL"/>
              </w:rPr>
            </w:pPr>
            <w:r w:rsidRPr="00316D48">
              <w:rPr>
                <w:b/>
                <w:sz w:val="20"/>
                <w:szCs w:val="20"/>
                <w:lang w:val="pl-PL"/>
              </w:rPr>
              <w:t>Dyskusja i podsumowanie</w:t>
            </w:r>
          </w:p>
        </w:tc>
      </w:tr>
    </w:tbl>
    <w:p w:rsidR="00802EC2" w:rsidRDefault="00802EC2" w:rsidP="00802EC2">
      <w:pPr>
        <w:pStyle w:val="Stopka"/>
        <w:rPr>
          <w:i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5838570</wp:posOffset>
            </wp:positionH>
            <wp:positionV relativeFrom="paragraph">
              <wp:posOffset>38735</wp:posOffset>
            </wp:positionV>
            <wp:extent cx="723900" cy="452993"/>
            <wp:effectExtent l="0" t="0" r="0" b="4445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EC2" w:rsidRPr="00802EC2" w:rsidRDefault="00802EC2" w:rsidP="00802EC2">
      <w:pPr>
        <w:pStyle w:val="Stopka"/>
        <w:rPr>
          <w:i/>
          <w:sz w:val="20"/>
          <w:szCs w:val="20"/>
          <w:lang w:val="pl-PL"/>
        </w:rPr>
      </w:pPr>
      <w:r w:rsidRPr="00802EC2">
        <w:rPr>
          <w:i/>
          <w:sz w:val="20"/>
          <w:szCs w:val="20"/>
          <w:lang w:val="pl-PL"/>
        </w:rPr>
        <w:t>Zrealizowano przy wsparciu finansowym Urzędu Marszałkowskiego Województwa Podlaskiego</w:t>
      </w:r>
    </w:p>
    <w:p w:rsidR="007A1F4A" w:rsidRPr="00814932" w:rsidRDefault="007A1F4A" w:rsidP="00433EA9">
      <w:pPr>
        <w:rPr>
          <w:sz w:val="20"/>
          <w:szCs w:val="20"/>
          <w:lang w:val="pl-PL"/>
        </w:rPr>
      </w:pPr>
    </w:p>
    <w:sectPr w:rsidR="007A1F4A" w:rsidRPr="00814932" w:rsidSect="0013695A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38" w:rsidRDefault="001D1438" w:rsidP="001A4E3D">
      <w:pPr>
        <w:spacing w:after="0" w:line="240" w:lineRule="auto"/>
      </w:pPr>
      <w:r>
        <w:separator/>
      </w:r>
    </w:p>
  </w:endnote>
  <w:endnote w:type="continuationSeparator" w:id="0">
    <w:p w:rsidR="001D1438" w:rsidRDefault="001D1438" w:rsidP="001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3D" w:rsidRDefault="001A4E3D" w:rsidP="00615EF1">
    <w:pPr>
      <w:pStyle w:val="Stopka"/>
      <w:jc w:val="center"/>
    </w:pPr>
    <w:r w:rsidRPr="006B2519">
      <w:rPr>
        <w:noProof/>
        <w:lang w:val="pl-PL" w:eastAsia="pl-PL"/>
      </w:rPr>
      <w:drawing>
        <wp:inline distT="0" distB="0" distL="0" distR="0">
          <wp:extent cx="576262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EF1" w:rsidRDefault="00615EF1" w:rsidP="001A4E3D">
    <w:pPr>
      <w:pStyle w:val="Default"/>
      <w:jc w:val="center"/>
      <w:rPr>
        <w:sz w:val="18"/>
        <w:szCs w:val="18"/>
      </w:rPr>
    </w:pPr>
  </w:p>
  <w:p w:rsidR="001A4E3D" w:rsidRPr="001A4E3D" w:rsidRDefault="001A4E3D" w:rsidP="001A4E3D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38" w:rsidRDefault="001D1438" w:rsidP="001A4E3D">
      <w:pPr>
        <w:spacing w:after="0" w:line="240" w:lineRule="auto"/>
      </w:pPr>
      <w:r>
        <w:separator/>
      </w:r>
    </w:p>
  </w:footnote>
  <w:footnote w:type="continuationSeparator" w:id="0">
    <w:p w:rsidR="001D1438" w:rsidRDefault="001D1438" w:rsidP="001A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3D" w:rsidRDefault="00837AC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540164</wp:posOffset>
          </wp:positionH>
          <wp:positionV relativeFrom="paragraph">
            <wp:posOffset>-123522</wp:posOffset>
          </wp:positionV>
          <wp:extent cx="6700520" cy="932180"/>
          <wp:effectExtent l="0" t="0" r="5080" b="1270"/>
          <wp:wrapTight wrapText="bothSides">
            <wp:wrapPolygon edited="0">
              <wp:start x="0" y="0"/>
              <wp:lineTo x="0" y="21188"/>
              <wp:lineTo x="21555" y="21188"/>
              <wp:lineTo x="215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2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CDC"/>
    <w:multiLevelType w:val="hybridMultilevel"/>
    <w:tmpl w:val="1E26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C54E4"/>
    <w:multiLevelType w:val="hybridMultilevel"/>
    <w:tmpl w:val="E39698B4"/>
    <w:lvl w:ilvl="0" w:tplc="EA5E9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335D"/>
    <w:multiLevelType w:val="hybridMultilevel"/>
    <w:tmpl w:val="EEDC1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D7F09"/>
    <w:multiLevelType w:val="hybridMultilevel"/>
    <w:tmpl w:val="B878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1F72"/>
    <w:rsid w:val="00022309"/>
    <w:rsid w:val="000D6E8C"/>
    <w:rsid w:val="00124FCA"/>
    <w:rsid w:val="0013695A"/>
    <w:rsid w:val="001877F3"/>
    <w:rsid w:val="001A0337"/>
    <w:rsid w:val="001A4E3D"/>
    <w:rsid w:val="001C3D6B"/>
    <w:rsid w:val="001D1438"/>
    <w:rsid w:val="001D497F"/>
    <w:rsid w:val="001E7DB2"/>
    <w:rsid w:val="002651FF"/>
    <w:rsid w:val="002D489E"/>
    <w:rsid w:val="003122E4"/>
    <w:rsid w:val="00316D48"/>
    <w:rsid w:val="003B79DC"/>
    <w:rsid w:val="004173F5"/>
    <w:rsid w:val="00424A15"/>
    <w:rsid w:val="00433EA9"/>
    <w:rsid w:val="00461661"/>
    <w:rsid w:val="00476A0C"/>
    <w:rsid w:val="004816A1"/>
    <w:rsid w:val="00492653"/>
    <w:rsid w:val="00492FC8"/>
    <w:rsid w:val="004C62C7"/>
    <w:rsid w:val="005C4599"/>
    <w:rsid w:val="00615EF1"/>
    <w:rsid w:val="00671833"/>
    <w:rsid w:val="00694ACA"/>
    <w:rsid w:val="00723B09"/>
    <w:rsid w:val="007A1F4A"/>
    <w:rsid w:val="007A22F6"/>
    <w:rsid w:val="00802EC2"/>
    <w:rsid w:val="008124B3"/>
    <w:rsid w:val="00814932"/>
    <w:rsid w:val="00837AC4"/>
    <w:rsid w:val="00867E7C"/>
    <w:rsid w:val="008B367F"/>
    <w:rsid w:val="008D3041"/>
    <w:rsid w:val="00971F72"/>
    <w:rsid w:val="009A2856"/>
    <w:rsid w:val="009B6173"/>
    <w:rsid w:val="009D53EB"/>
    <w:rsid w:val="00A035B1"/>
    <w:rsid w:val="00A309A1"/>
    <w:rsid w:val="00A3458A"/>
    <w:rsid w:val="00A61D72"/>
    <w:rsid w:val="00AA5C5E"/>
    <w:rsid w:val="00AB703C"/>
    <w:rsid w:val="00B4382D"/>
    <w:rsid w:val="00B7608C"/>
    <w:rsid w:val="00B824A2"/>
    <w:rsid w:val="00B879BB"/>
    <w:rsid w:val="00C355C2"/>
    <w:rsid w:val="00C43782"/>
    <w:rsid w:val="00C503F5"/>
    <w:rsid w:val="00C82CB1"/>
    <w:rsid w:val="00C82DF0"/>
    <w:rsid w:val="00C866F4"/>
    <w:rsid w:val="00D35D05"/>
    <w:rsid w:val="00D45317"/>
    <w:rsid w:val="00D47803"/>
    <w:rsid w:val="00D52069"/>
    <w:rsid w:val="00D60F5D"/>
    <w:rsid w:val="00D9710B"/>
    <w:rsid w:val="00DD32BF"/>
    <w:rsid w:val="00DE0F14"/>
    <w:rsid w:val="00E040C2"/>
    <w:rsid w:val="00E12F4E"/>
    <w:rsid w:val="00E2321E"/>
    <w:rsid w:val="00E279CD"/>
    <w:rsid w:val="00E81E81"/>
    <w:rsid w:val="00E87088"/>
    <w:rsid w:val="00E90F52"/>
    <w:rsid w:val="00EA0B99"/>
    <w:rsid w:val="00EB168D"/>
    <w:rsid w:val="00EC1AA1"/>
    <w:rsid w:val="00F04DBB"/>
    <w:rsid w:val="00F14D8C"/>
    <w:rsid w:val="00F97E02"/>
    <w:rsid w:val="00F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173"/>
  </w:style>
  <w:style w:type="paragraph" w:styleId="Nagwek1">
    <w:name w:val="heading 1"/>
    <w:basedOn w:val="Normalny"/>
    <w:next w:val="Normalny"/>
    <w:link w:val="Nagwek1Znak"/>
    <w:uiPriority w:val="9"/>
    <w:qFormat/>
    <w:rsid w:val="009B617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617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61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6173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61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173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61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617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61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9B6173"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617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sid w:val="009B6173"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9B617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617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6173"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617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617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17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617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61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61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9B6173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6173"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6173"/>
    <w:rPr>
      <w:color w:val="4A66AC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sid w:val="009B6173"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sid w:val="009B6173"/>
    <w:rPr>
      <w:color w:val="5B63B7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6173"/>
    <w:rPr>
      <w:color w:val="3EBBF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9B61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B6173"/>
  </w:style>
  <w:style w:type="paragraph" w:styleId="Cytat">
    <w:name w:val="Quote"/>
    <w:basedOn w:val="Normalny"/>
    <w:next w:val="Normalny"/>
    <w:link w:val="CytatZnak"/>
    <w:uiPriority w:val="29"/>
    <w:qFormat/>
    <w:rsid w:val="009B6173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sid w:val="009B6173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B6173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173"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B6173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B6173"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sid w:val="009B6173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rsid w:val="009B61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B6173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rsid w:val="009B6173"/>
    <w:pPr>
      <w:ind w:left="720"/>
      <w:contextualSpacing/>
    </w:pPr>
  </w:style>
  <w:style w:type="table" w:styleId="Tabela-Siatka">
    <w:name w:val="Table Grid"/>
    <w:basedOn w:val="Standardowy"/>
    <w:uiPriority w:val="39"/>
    <w:rsid w:val="0097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basedOn w:val="Standardowy"/>
    <w:uiPriority w:val="43"/>
    <w:rsid w:val="004C62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3D"/>
  </w:style>
  <w:style w:type="paragraph" w:styleId="Stopka">
    <w:name w:val="footer"/>
    <w:basedOn w:val="Normalny"/>
    <w:link w:val="StopkaZnak"/>
    <w:uiPriority w:val="99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3D"/>
  </w:style>
  <w:style w:type="paragraph" w:customStyle="1" w:styleId="Default">
    <w:name w:val="Default"/>
    <w:rsid w:val="001A4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88"/>
    <w:pPr>
      <w:spacing w:after="20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88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88"/>
    <w:rPr>
      <w:rFonts w:ascii="Segoe UI" w:hAnsi="Segoe UI" w:cs="Segoe UI"/>
      <w:sz w:val="18"/>
      <w:szCs w:val="18"/>
    </w:rPr>
  </w:style>
  <w:style w:type="table" w:customStyle="1" w:styleId="Tabelasiatki1jasnaakcent31">
    <w:name w:val="Tabela siatki 1 — jasna — akcent 31"/>
    <w:basedOn w:val="Standardowy"/>
    <w:uiPriority w:val="46"/>
    <w:rsid w:val="00424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Projekt%20Jon%20(pusty).dotx" TargetMode="External"/></Relationships>
</file>

<file path=word/theme/theme1.xml><?xml version="1.0" encoding="utf-8"?>
<a:theme xmlns:a="http://schemas.openxmlformats.org/drawingml/2006/main" name="Io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F1F1E-973E-4292-96E9-205A4A7C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(pusty).dotx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Henzler</dc:creator>
  <cp:keywords/>
  <cp:lastModifiedBy>user</cp:lastModifiedBy>
  <cp:revision>5</cp:revision>
  <dcterms:created xsi:type="dcterms:W3CDTF">2015-09-03T11:33:00Z</dcterms:created>
  <dcterms:modified xsi:type="dcterms:W3CDTF">2015-09-03T12:38:00Z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